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A1" w:rsidRPr="00F906F4" w:rsidRDefault="007B4FA1" w:rsidP="007B4FA1">
      <w:pPr>
        <w:spacing w:before="120" w:after="120" w:line="0" w:lineRule="atLeast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F906F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Projekt</w:t>
      </w:r>
    </w:p>
    <w:p w:rsidR="007B4FA1" w:rsidRPr="00F906F4" w:rsidRDefault="00F906F4" w:rsidP="007B4FA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F906F4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UCHWAŁA NR XLII/306/</w:t>
      </w:r>
      <w:r w:rsidR="007B4FA1" w:rsidRPr="00F906F4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/2022</w:t>
      </w:r>
    </w:p>
    <w:p w:rsidR="007B4FA1" w:rsidRPr="00F906F4" w:rsidRDefault="007B4FA1" w:rsidP="007B4FA1">
      <w:pPr>
        <w:spacing w:after="0" w:line="28" w:lineRule="exact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7B4FA1" w:rsidRPr="00F906F4" w:rsidRDefault="007B4FA1" w:rsidP="007B4FA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F906F4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RADY GMINY BĄDKOWO</w:t>
      </w:r>
    </w:p>
    <w:p w:rsidR="007B4FA1" w:rsidRPr="00F906F4" w:rsidRDefault="007B4FA1" w:rsidP="007B4FA1">
      <w:pPr>
        <w:spacing w:after="0" w:line="256" w:lineRule="exact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7B4FA1" w:rsidRPr="00F906F4" w:rsidRDefault="007B4FA1" w:rsidP="007B4FA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F906F4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z dnia </w:t>
      </w:r>
      <w:r w:rsidR="00F906F4" w:rsidRPr="00F906F4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20 grudnia 2022 roku</w:t>
      </w:r>
    </w:p>
    <w:p w:rsidR="007B4FA1" w:rsidRPr="007B4FA1" w:rsidRDefault="007B4FA1" w:rsidP="007B4FA1">
      <w:pPr>
        <w:spacing w:before="120" w:after="12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A1" w:rsidRPr="007B4FA1" w:rsidRDefault="008D0AA2" w:rsidP="00EB6004">
      <w:pPr>
        <w:spacing w:before="120" w:after="12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uchylenia uchwały </w:t>
      </w:r>
      <w:bookmarkStart w:id="0" w:name="_GoBack"/>
      <w:bookmarkEnd w:id="0"/>
      <w:r w:rsidR="00EB6004" w:rsidRPr="00EB6004">
        <w:rPr>
          <w:rFonts w:ascii="Times New Roman" w:hAnsi="Times New Roman" w:cs="Times New Roman"/>
          <w:b/>
          <w:sz w:val="24"/>
          <w:szCs w:val="24"/>
        </w:rPr>
        <w:t>w sprawie udzielenia dotacji dla Ochotniczej Straży Pożarnej w Kujawce na zakup lekkiego samochodu ratowniczo-gaśniczego</w:t>
      </w:r>
    </w:p>
    <w:p w:rsidR="007B4FA1" w:rsidRPr="007B4FA1" w:rsidRDefault="007B4FA1" w:rsidP="007B4FA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A1" w:rsidRPr="00D14ACC" w:rsidRDefault="00D14ACC" w:rsidP="007B4FA1">
      <w:pPr>
        <w:spacing w:before="120"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ACC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(tj. Dz.U. z 2022 r., poz.559 ze zm.</w:t>
      </w:r>
      <w:r w:rsidRPr="00D14AC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D14ACC">
        <w:rPr>
          <w:rFonts w:ascii="Times New Roman" w:hAnsi="Times New Roman" w:cs="Times New Roman"/>
          <w:sz w:val="24"/>
          <w:szCs w:val="24"/>
        </w:rPr>
        <w:t>) art. 32 ust. 1 pkt 1 ustawy z dnia 17 grudnia 2021 roku o ochotniczych strażach pożarnych (tj. Dz.U. z 2021 r., poz. 2490 ze zm.</w:t>
      </w:r>
      <w:r w:rsidRPr="00D14AC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D14ACC">
        <w:rPr>
          <w:rFonts w:ascii="Times New Roman" w:hAnsi="Times New Roman" w:cs="Times New Roman"/>
          <w:sz w:val="24"/>
          <w:szCs w:val="24"/>
        </w:rPr>
        <w:t xml:space="preserve">) </w:t>
      </w:r>
      <w:r w:rsidR="007B4FA1" w:rsidRPr="00D14ACC">
        <w:rPr>
          <w:rFonts w:ascii="Times New Roman" w:hAnsi="Times New Roman" w:cs="Times New Roman"/>
          <w:sz w:val="24"/>
          <w:szCs w:val="24"/>
        </w:rPr>
        <w:t>Rada Gminy Bądkowo uchwala co następuje:</w:t>
      </w:r>
    </w:p>
    <w:p w:rsidR="007B4FA1" w:rsidRPr="007B4FA1" w:rsidRDefault="007B4FA1" w:rsidP="007B4FA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FA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7B4FA1">
        <w:rPr>
          <w:rFonts w:ascii="Times New Roman" w:hAnsi="Times New Roman" w:cs="Times New Roman"/>
          <w:sz w:val="24"/>
          <w:szCs w:val="24"/>
        </w:rPr>
        <w:t xml:space="preserve">. Uchyla się </w:t>
      </w:r>
      <w:r w:rsidR="00F906F4">
        <w:rPr>
          <w:rFonts w:ascii="Times New Roman" w:hAnsi="Times New Roman" w:cs="Times New Roman"/>
          <w:sz w:val="24"/>
          <w:szCs w:val="24"/>
        </w:rPr>
        <w:t xml:space="preserve">UCHWAŁĘ NR </w:t>
      </w:r>
      <w:r w:rsidRPr="007B4FA1">
        <w:rPr>
          <w:rFonts w:ascii="Times New Roman" w:hAnsi="Times New Roman" w:cs="Times New Roman"/>
          <w:sz w:val="24"/>
          <w:szCs w:val="24"/>
        </w:rPr>
        <w:t>XLI/301/2022 Rady Gminy Bądkowo z dnia 18 listopada 2022 r. w sprawie udzielenia dotacji dla Ochotniczej Straży Pożarnej w Kujawce na zakup lekkiego samochodu ratowniczo-gaśniczego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FA1" w:rsidRPr="007B4FA1" w:rsidRDefault="007B4FA1" w:rsidP="007B4FA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A1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7B4FA1">
        <w:rPr>
          <w:rFonts w:ascii="Times New Roman" w:hAnsi="Times New Roman" w:cs="Times New Roman"/>
          <w:sz w:val="24"/>
          <w:szCs w:val="24"/>
        </w:rPr>
        <w:t>. Wykonanie uchwały powierza się Wójtowi Gminy Bądkowo.</w:t>
      </w:r>
    </w:p>
    <w:p w:rsidR="007B4FA1" w:rsidRPr="007B4FA1" w:rsidRDefault="007B4FA1" w:rsidP="007B4FA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A1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7B4FA1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:rsidR="007B4FA1" w:rsidRPr="007B4FA1" w:rsidRDefault="007B4FA1" w:rsidP="007B4FA1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7B4FA1" w:rsidRPr="007B4FA1" w:rsidRDefault="007B4FA1" w:rsidP="007B4FA1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7B4FA1" w:rsidRPr="007B4FA1" w:rsidRDefault="007B4FA1" w:rsidP="007B4FA1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7B4FA1" w:rsidRPr="007B4FA1" w:rsidRDefault="007B4FA1" w:rsidP="007B4FA1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7B4FA1" w:rsidRPr="007B4FA1" w:rsidRDefault="007B4FA1" w:rsidP="007B4FA1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7B4FA1" w:rsidRPr="007B4FA1" w:rsidRDefault="007B4FA1" w:rsidP="007B4FA1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7B4FA1" w:rsidRPr="007B4FA1" w:rsidRDefault="007B4FA1" w:rsidP="007B4FA1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7B4FA1" w:rsidRPr="007B4FA1" w:rsidRDefault="007B4FA1" w:rsidP="007B4FA1">
      <w:pPr>
        <w:spacing w:before="120" w:after="120" w:line="256" w:lineRule="auto"/>
        <w:rPr>
          <w:sz w:val="24"/>
          <w:szCs w:val="24"/>
        </w:rPr>
      </w:pPr>
    </w:p>
    <w:p w:rsidR="007B4FA1" w:rsidRPr="007B4FA1" w:rsidRDefault="007B4FA1" w:rsidP="007B4FA1">
      <w:pPr>
        <w:spacing w:before="120" w:after="120" w:line="256" w:lineRule="auto"/>
        <w:rPr>
          <w:sz w:val="24"/>
          <w:szCs w:val="24"/>
        </w:rPr>
      </w:pPr>
    </w:p>
    <w:p w:rsidR="007B4FA1" w:rsidRPr="007B4FA1" w:rsidRDefault="007B4FA1" w:rsidP="007B4FA1">
      <w:pPr>
        <w:spacing w:before="120" w:after="120" w:line="256" w:lineRule="auto"/>
        <w:rPr>
          <w:sz w:val="24"/>
          <w:szCs w:val="24"/>
        </w:rPr>
      </w:pPr>
    </w:p>
    <w:p w:rsidR="007B4FA1" w:rsidRPr="007B4FA1" w:rsidRDefault="007B4FA1" w:rsidP="007B4FA1">
      <w:pPr>
        <w:spacing w:before="120" w:after="120" w:line="256" w:lineRule="auto"/>
        <w:rPr>
          <w:sz w:val="24"/>
          <w:szCs w:val="24"/>
        </w:rPr>
      </w:pPr>
    </w:p>
    <w:p w:rsidR="007B4FA1" w:rsidRPr="007B4FA1" w:rsidRDefault="007B4FA1" w:rsidP="007B4FA1">
      <w:pPr>
        <w:spacing w:before="120" w:after="120" w:line="256" w:lineRule="auto"/>
        <w:rPr>
          <w:sz w:val="24"/>
          <w:szCs w:val="24"/>
        </w:rPr>
      </w:pPr>
    </w:p>
    <w:p w:rsidR="007B4FA1" w:rsidRPr="007B4FA1" w:rsidRDefault="007B4FA1" w:rsidP="007B4FA1">
      <w:pPr>
        <w:spacing w:before="120" w:after="120" w:line="256" w:lineRule="auto"/>
        <w:rPr>
          <w:sz w:val="24"/>
          <w:szCs w:val="24"/>
        </w:rPr>
      </w:pPr>
    </w:p>
    <w:p w:rsidR="007B4FA1" w:rsidRDefault="007B4FA1" w:rsidP="007B4FA1">
      <w:pPr>
        <w:spacing w:before="120" w:after="120" w:line="360" w:lineRule="auto"/>
        <w:rPr>
          <w:rFonts w:ascii="Times New Roman" w:hAnsi="Times New Roman" w:cs="Times New Roman"/>
        </w:rPr>
      </w:pPr>
    </w:p>
    <w:p w:rsidR="007B4FA1" w:rsidRPr="007B4FA1" w:rsidRDefault="007B4FA1" w:rsidP="007B4FA1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FA1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7B4FA1" w:rsidRPr="007B4FA1" w:rsidRDefault="00F906F4" w:rsidP="007B4FA1">
      <w:pPr>
        <w:spacing w:line="257" w:lineRule="auto"/>
        <w:ind w:right="140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UCHWAŁA NR</w:t>
      </w:r>
      <w:r w:rsidR="007B4FA1" w:rsidRPr="007B4FA1">
        <w:rPr>
          <w:rFonts w:ascii="Times New Roman" w:hAnsi="Times New Roman" w:cs="Times New Roman"/>
          <w:sz w:val="24"/>
          <w:szCs w:val="24"/>
        </w:rPr>
        <w:t xml:space="preserve"> XLI/301/2022 Rady Gminy Bądkowo z dnia 18 listopada 2022 r. w sprawie udzielenia dotacji dla Ochotniczej Straży Pożarnej w Kujawce na zakup lekkiego samochodu ratowniczo-gaśniczego jest powieleniem zapisów znajdujących się w uchwale budżetowej na 2023 rok,  w związku z czym </w:t>
      </w:r>
      <w:r w:rsidR="00D14ACC">
        <w:rPr>
          <w:rFonts w:ascii="Times New Roman" w:hAnsi="Times New Roman" w:cs="Times New Roman"/>
          <w:sz w:val="24"/>
          <w:szCs w:val="24"/>
        </w:rPr>
        <w:t>Rada Gminy Bądkowo postanowiła wyeliminować ją z obrotu prawnego.</w:t>
      </w:r>
    </w:p>
    <w:p w:rsidR="007B4FA1" w:rsidRPr="007B4FA1" w:rsidRDefault="007B4FA1">
      <w:pPr>
        <w:rPr>
          <w:sz w:val="24"/>
          <w:szCs w:val="24"/>
        </w:rPr>
      </w:pPr>
    </w:p>
    <w:sectPr w:rsidR="007B4FA1" w:rsidRPr="007B4F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7D" w:rsidRDefault="00063B7D" w:rsidP="007B4FA1">
      <w:pPr>
        <w:spacing w:after="0" w:line="240" w:lineRule="auto"/>
      </w:pPr>
      <w:r>
        <w:separator/>
      </w:r>
    </w:p>
  </w:endnote>
  <w:endnote w:type="continuationSeparator" w:id="0">
    <w:p w:rsidR="00063B7D" w:rsidRDefault="00063B7D" w:rsidP="007B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7D" w:rsidRDefault="00063B7D" w:rsidP="007B4FA1">
      <w:pPr>
        <w:spacing w:after="0" w:line="240" w:lineRule="auto"/>
      </w:pPr>
      <w:r>
        <w:separator/>
      </w:r>
    </w:p>
  </w:footnote>
  <w:footnote w:type="continuationSeparator" w:id="0">
    <w:p w:rsidR="00063B7D" w:rsidRDefault="00063B7D" w:rsidP="007B4FA1">
      <w:pPr>
        <w:spacing w:after="0" w:line="240" w:lineRule="auto"/>
      </w:pPr>
      <w:r>
        <w:continuationSeparator/>
      </w:r>
    </w:p>
  </w:footnote>
  <w:footnote w:id="1">
    <w:p w:rsidR="00D14ACC" w:rsidRPr="00E71958" w:rsidRDefault="00D14ACC" w:rsidP="00D14ACC">
      <w:pPr>
        <w:pStyle w:val="Default"/>
      </w:pPr>
      <w:r w:rsidRPr="00E71958">
        <w:rPr>
          <w:rStyle w:val="Odwoanieprzypisudolnego"/>
        </w:rPr>
        <w:footnoteRef/>
      </w:r>
      <w:r w:rsidRPr="00E71958">
        <w:t xml:space="preserve">  </w:t>
      </w:r>
      <w:r w:rsidRPr="00E71958">
        <w:rPr>
          <w:sz w:val="20"/>
          <w:szCs w:val="20"/>
        </w:rPr>
        <w:t>Dz. U. z 2022 r. poz. 559, 583, 1005, 1079, 1561.</w:t>
      </w:r>
    </w:p>
  </w:footnote>
  <w:footnote w:id="2">
    <w:p w:rsidR="00D14ACC" w:rsidRPr="00633CBC" w:rsidRDefault="00D14ACC" w:rsidP="00D14ACC">
      <w:pPr>
        <w:pStyle w:val="Default"/>
      </w:pPr>
      <w:r w:rsidRPr="00633CBC">
        <w:rPr>
          <w:rStyle w:val="Odwoanieprzypisudolnego"/>
        </w:rPr>
        <w:footnoteRef/>
      </w:r>
      <w:r w:rsidRPr="00633CBC">
        <w:t xml:space="preserve">  </w:t>
      </w:r>
      <w:r w:rsidRPr="00633CBC">
        <w:rPr>
          <w:sz w:val="20"/>
          <w:szCs w:val="20"/>
        </w:rPr>
        <w:t>Dz. U. z 2021 r. poz. 2490, z 2022 r. poz. 1301, 1964.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C9" w:rsidRDefault="00063B7D" w:rsidP="00DD14C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A1"/>
    <w:rsid w:val="00063B7D"/>
    <w:rsid w:val="001769EF"/>
    <w:rsid w:val="00427B50"/>
    <w:rsid w:val="007B4FA1"/>
    <w:rsid w:val="008D0AA2"/>
    <w:rsid w:val="00D14ACC"/>
    <w:rsid w:val="00EB6004"/>
    <w:rsid w:val="00F9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07E9-7968-4DE0-8527-3D91078F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F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FA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FA1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B4FA1"/>
    <w:rPr>
      <w:vertAlign w:val="superscript"/>
    </w:rPr>
  </w:style>
  <w:style w:type="paragraph" w:customStyle="1" w:styleId="Default">
    <w:name w:val="Default"/>
    <w:rsid w:val="007B4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Konto Microsoft</cp:lastModifiedBy>
  <cp:revision>5</cp:revision>
  <cp:lastPrinted>2022-12-07T08:29:00Z</cp:lastPrinted>
  <dcterms:created xsi:type="dcterms:W3CDTF">2022-12-05T08:56:00Z</dcterms:created>
  <dcterms:modified xsi:type="dcterms:W3CDTF">2022-12-09T11:38:00Z</dcterms:modified>
</cp:coreProperties>
</file>